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D31B5" w14:textId="1216420B" w:rsidR="008663C1" w:rsidRPr="008663C1" w:rsidRDefault="0377FD97" w:rsidP="7B67EE6B">
      <w:pPr>
        <w:rPr>
          <w:b/>
          <w:bCs/>
          <w:sz w:val="28"/>
          <w:szCs w:val="28"/>
        </w:rPr>
      </w:pPr>
      <w:r w:rsidRPr="7B67EE6B">
        <w:rPr>
          <w:b/>
          <w:bCs/>
          <w:sz w:val="28"/>
          <w:szCs w:val="28"/>
        </w:rPr>
        <w:t>Quick Reference Guide - Australian Apprenticeship Training Plan Requirements</w:t>
      </w:r>
    </w:p>
    <w:p w14:paraId="6C589B5B" w14:textId="2F28E4B7" w:rsidR="008663C1" w:rsidRPr="008663C1" w:rsidRDefault="008663C1" w:rsidP="008663C1"/>
    <w:tbl>
      <w:tblPr>
        <w:tblStyle w:val="TableGrid"/>
        <w:tblW w:w="14309" w:type="dxa"/>
        <w:tblLayout w:type="fixed"/>
        <w:tblLook w:val="04A0" w:firstRow="1" w:lastRow="0" w:firstColumn="1" w:lastColumn="0" w:noHBand="0" w:noVBand="1"/>
      </w:tblPr>
      <w:tblGrid>
        <w:gridCol w:w="1725"/>
        <w:gridCol w:w="1811"/>
        <w:gridCol w:w="1641"/>
        <w:gridCol w:w="1796"/>
        <w:gridCol w:w="1808"/>
        <w:gridCol w:w="1820"/>
        <w:gridCol w:w="1865"/>
        <w:gridCol w:w="1843"/>
      </w:tblGrid>
      <w:tr w:rsidR="008663C1" w:rsidRPr="008663C1" w14:paraId="3712442D" w14:textId="77777777" w:rsidTr="48B25BD0">
        <w:tc>
          <w:tcPr>
            <w:tcW w:w="1725" w:type="dxa"/>
            <w:hideMark/>
          </w:tcPr>
          <w:p w14:paraId="3038BC51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Requirement</w:t>
            </w:r>
          </w:p>
        </w:tc>
        <w:tc>
          <w:tcPr>
            <w:tcW w:w="1811" w:type="dxa"/>
            <w:hideMark/>
          </w:tcPr>
          <w:p w14:paraId="0B9D2B12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New South Wales (NSW)</w:t>
            </w:r>
          </w:p>
        </w:tc>
        <w:tc>
          <w:tcPr>
            <w:tcW w:w="1641" w:type="dxa"/>
            <w:hideMark/>
          </w:tcPr>
          <w:p w14:paraId="278A1B7F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Victoria (VIC)</w:t>
            </w:r>
          </w:p>
        </w:tc>
        <w:tc>
          <w:tcPr>
            <w:tcW w:w="1796" w:type="dxa"/>
            <w:hideMark/>
          </w:tcPr>
          <w:p w14:paraId="784D9553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Queensland (QLD)</w:t>
            </w:r>
          </w:p>
        </w:tc>
        <w:tc>
          <w:tcPr>
            <w:tcW w:w="1808" w:type="dxa"/>
            <w:hideMark/>
          </w:tcPr>
          <w:p w14:paraId="53668836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Western Australia (WA)</w:t>
            </w:r>
          </w:p>
        </w:tc>
        <w:tc>
          <w:tcPr>
            <w:tcW w:w="1820" w:type="dxa"/>
            <w:hideMark/>
          </w:tcPr>
          <w:p w14:paraId="1F847196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Northern Territory (NT)</w:t>
            </w:r>
          </w:p>
        </w:tc>
        <w:tc>
          <w:tcPr>
            <w:tcW w:w="1865" w:type="dxa"/>
            <w:hideMark/>
          </w:tcPr>
          <w:p w14:paraId="37064589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Australian Capital Territory (ACT)</w:t>
            </w:r>
          </w:p>
        </w:tc>
        <w:tc>
          <w:tcPr>
            <w:tcW w:w="1843" w:type="dxa"/>
            <w:hideMark/>
          </w:tcPr>
          <w:p w14:paraId="06A65B89" w14:textId="77777777" w:rsidR="008663C1" w:rsidRPr="008663C1" w:rsidRDefault="0377FD97" w:rsidP="7B67EE6B">
            <w:pPr>
              <w:jc w:val="center"/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Tasmania (TAS)</w:t>
            </w:r>
          </w:p>
        </w:tc>
      </w:tr>
      <w:tr w:rsidR="008663C1" w:rsidRPr="008663C1" w14:paraId="7C8B4B13" w14:textId="77777777" w:rsidTr="48B25BD0">
        <w:tc>
          <w:tcPr>
            <w:tcW w:w="1725" w:type="dxa"/>
            <w:hideMark/>
          </w:tcPr>
          <w:p w14:paraId="52CE4F08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Timeframe to Complete</w:t>
            </w:r>
          </w:p>
        </w:tc>
        <w:tc>
          <w:tcPr>
            <w:tcW w:w="1811" w:type="dxa"/>
            <w:hideMark/>
          </w:tcPr>
          <w:p w14:paraId="4FBADA32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Within 12 weeks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of training contract approval.</w:t>
            </w:r>
          </w:p>
        </w:tc>
        <w:tc>
          <w:tcPr>
            <w:tcW w:w="1641" w:type="dxa"/>
            <w:hideMark/>
          </w:tcPr>
          <w:p w14:paraId="4E518668" w14:textId="73C27AEB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N/A (Enrolment with RTO is required within 3 months).</w:t>
            </w:r>
          </w:p>
        </w:tc>
        <w:tc>
          <w:tcPr>
            <w:tcW w:w="1796" w:type="dxa"/>
            <w:hideMark/>
          </w:tcPr>
          <w:p w14:paraId="289E203F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Within 3 months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of the apprenticeship's start date.</w:t>
            </w:r>
          </w:p>
        </w:tc>
        <w:tc>
          <w:tcPr>
            <w:tcW w:w="1808" w:type="dxa"/>
            <w:hideMark/>
          </w:tcPr>
          <w:p w14:paraId="5547C9E8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Within 6 weeks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of contract registration 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OR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the 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probationary period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, whichever is 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longer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.</w:t>
            </w:r>
          </w:p>
        </w:tc>
        <w:tc>
          <w:tcPr>
            <w:tcW w:w="1820" w:type="dxa"/>
            <w:hideMark/>
          </w:tcPr>
          <w:p w14:paraId="3E19ABE3" w14:textId="616910A6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Within the probationary period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and lodged with ACAP NT.</w:t>
            </w:r>
          </w:p>
        </w:tc>
        <w:tc>
          <w:tcPr>
            <w:tcW w:w="1865" w:type="dxa"/>
            <w:hideMark/>
          </w:tcPr>
          <w:p w14:paraId="79E3FECD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Within 12 weeks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of the apprenticeship being approved.</w:t>
            </w:r>
          </w:p>
        </w:tc>
        <w:tc>
          <w:tcPr>
            <w:tcW w:w="1843" w:type="dxa"/>
            <w:hideMark/>
          </w:tcPr>
          <w:p w14:paraId="3AB2E86C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Within three months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of the apprenticeship start date.</w:t>
            </w:r>
          </w:p>
        </w:tc>
      </w:tr>
      <w:tr w:rsidR="008663C1" w:rsidRPr="008663C1" w14:paraId="1CC8A6C5" w14:textId="77777777" w:rsidTr="48B25BD0">
        <w:tc>
          <w:tcPr>
            <w:tcW w:w="1725" w:type="dxa"/>
            <w:hideMark/>
          </w:tcPr>
          <w:p w14:paraId="06CC21ED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b/>
                <w:bCs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Plan Development</w:t>
            </w:r>
          </w:p>
        </w:tc>
        <w:tc>
          <w:tcPr>
            <w:tcW w:w="1811" w:type="dxa"/>
            <w:hideMark/>
          </w:tcPr>
          <w:p w14:paraId="603E24B0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RTO develops in consultation with employer and apprentice using the 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Training Services NSW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 approved proforma.</w:t>
            </w:r>
          </w:p>
        </w:tc>
        <w:tc>
          <w:tcPr>
            <w:tcW w:w="1641" w:type="dxa"/>
            <w:hideMark/>
          </w:tcPr>
          <w:p w14:paraId="4B12587E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 xml:space="preserve">RTO develops in consultation with apprentice/trainee and employer, aligning with the 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bdr w:val="none" w:sz="0" w:space="0" w:color="auto" w:frame="1"/>
                <w:lang w:eastAsia="en-AU"/>
                <w14:ligatures w14:val="none"/>
              </w:rPr>
              <w:t>VRQA Approved Training Scheme</w:t>
            </w: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.</w:t>
            </w:r>
          </w:p>
        </w:tc>
        <w:tc>
          <w:tcPr>
            <w:tcW w:w="1796" w:type="dxa"/>
            <w:hideMark/>
          </w:tcPr>
          <w:p w14:paraId="19D9AA79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Negotiated by apprentice, employer, and Supervising RTO (SRTO).</w:t>
            </w:r>
          </w:p>
        </w:tc>
        <w:tc>
          <w:tcPr>
            <w:tcW w:w="1808" w:type="dxa"/>
            <w:hideMark/>
          </w:tcPr>
          <w:p w14:paraId="4E6DAF7C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Negotiated and signed by employer, apprentice, and RTO.</w:t>
            </w:r>
          </w:p>
        </w:tc>
        <w:tc>
          <w:tcPr>
            <w:tcW w:w="1820" w:type="dxa"/>
            <w:hideMark/>
          </w:tcPr>
          <w:p w14:paraId="60F2057B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Negotiated by RTO, employer, and apprentice/trainee (and parent/guardian if applicable).</w:t>
            </w:r>
          </w:p>
        </w:tc>
        <w:tc>
          <w:tcPr>
            <w:tcW w:w="1865" w:type="dxa"/>
            <w:hideMark/>
          </w:tcPr>
          <w:p w14:paraId="3FC92CEE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RTO prepares in consultation with employer and apprentice.</w:t>
            </w:r>
          </w:p>
        </w:tc>
        <w:tc>
          <w:tcPr>
            <w:tcW w:w="1843" w:type="dxa"/>
            <w:hideMark/>
          </w:tcPr>
          <w:p w14:paraId="23CD79DC" w14:textId="77777777" w:rsidR="008663C1" w:rsidRPr="008663C1" w:rsidRDefault="0377FD97" w:rsidP="7B67EE6B">
            <w:pPr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</w:pPr>
            <w:r w:rsidRPr="7B67EE6B">
              <w:rPr>
                <w:rFonts w:ascii="Aptos" w:eastAsia="Times New Roman" w:hAnsi="Aptos" w:cs="Arial"/>
                <w:color w:val="1B1C1D"/>
                <w:kern w:val="0"/>
                <w:lang w:eastAsia="en-AU"/>
                <w14:ligatures w14:val="none"/>
              </w:rPr>
              <w:t>Created with the RTO and the apprentice as part of the formal training contract.</w:t>
            </w:r>
          </w:p>
        </w:tc>
      </w:tr>
      <w:tr w:rsidR="008663C1" w:rsidRPr="008663C1" w14:paraId="2A30FAC3" w14:textId="77777777" w:rsidTr="48B25BD0">
        <w:tc>
          <w:tcPr>
            <w:tcW w:w="1725" w:type="dxa"/>
            <w:hideMark/>
          </w:tcPr>
          <w:p w14:paraId="58B28FBC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Key Mandatory Document</w:t>
            </w:r>
          </w:p>
        </w:tc>
        <w:tc>
          <w:tcPr>
            <w:tcW w:w="1811" w:type="dxa"/>
            <w:hideMark/>
          </w:tcPr>
          <w:p w14:paraId="5540F3AA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Must detail specific Units of Competency (</w:t>
            </w:r>
            <w:proofErr w:type="spellStart"/>
            <w:r w:rsidRPr="008663C1">
              <w:t>UoCs</w:t>
            </w:r>
            <w:proofErr w:type="spellEnd"/>
            <w:r w:rsidRPr="008663C1">
              <w:t xml:space="preserve">) and </w:t>
            </w:r>
            <w:r w:rsidRPr="008663C1">
              <w:lastRenderedPageBreak/>
              <w:t>expected completion dates.</w:t>
            </w:r>
          </w:p>
        </w:tc>
        <w:tc>
          <w:tcPr>
            <w:tcW w:w="1641" w:type="dxa"/>
            <w:hideMark/>
          </w:tcPr>
          <w:p w14:paraId="37D0AED4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 xml:space="preserve">Must align with the nominal duration of </w:t>
            </w:r>
            <w:r w:rsidRPr="008663C1">
              <w:lastRenderedPageBreak/>
              <w:t>the approved training scheme.</w:t>
            </w:r>
          </w:p>
        </w:tc>
        <w:tc>
          <w:tcPr>
            <w:tcW w:w="1796" w:type="dxa"/>
            <w:hideMark/>
          </w:tcPr>
          <w:p w14:paraId="5BCFCE56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 xml:space="preserve">Employer Resource Assessment (ERA) must be </w:t>
            </w:r>
            <w:r w:rsidRPr="008663C1">
              <w:lastRenderedPageBreak/>
              <w:t>completed by the RTO at the same time as the Training Plan.</w:t>
            </w:r>
          </w:p>
        </w:tc>
        <w:tc>
          <w:tcPr>
            <w:tcW w:w="1808" w:type="dxa"/>
            <w:hideMark/>
          </w:tcPr>
          <w:p w14:paraId="4E2B927B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 xml:space="preserve">Legally binding document under the Apprenticeship </w:t>
            </w:r>
            <w:r w:rsidRPr="008663C1">
              <w:lastRenderedPageBreak/>
              <w:t>and Traineeship Act 1998 (WA).</w:t>
            </w:r>
          </w:p>
        </w:tc>
        <w:tc>
          <w:tcPr>
            <w:tcW w:w="1820" w:type="dxa"/>
            <w:hideMark/>
          </w:tcPr>
          <w:p w14:paraId="789F5F55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 xml:space="preserve">Must be consistent with National </w:t>
            </w:r>
            <w:r w:rsidRPr="008663C1">
              <w:lastRenderedPageBreak/>
              <w:t>Training Principles.</w:t>
            </w:r>
          </w:p>
        </w:tc>
        <w:tc>
          <w:tcPr>
            <w:tcW w:w="1865" w:type="dxa"/>
            <w:hideMark/>
          </w:tcPr>
          <w:p w14:paraId="15193A3D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 xml:space="preserve">Must be in a form approved by the Commissioner </w:t>
            </w:r>
            <w:r w:rsidRPr="008663C1">
              <w:lastRenderedPageBreak/>
              <w:t>for Vocational Training.</w:t>
            </w:r>
          </w:p>
        </w:tc>
        <w:tc>
          <w:tcPr>
            <w:tcW w:w="1843" w:type="dxa"/>
            <w:hideMark/>
          </w:tcPr>
          <w:p w14:paraId="03DC0178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 xml:space="preserve">Part of a formal, legal training contract </w:t>
            </w:r>
            <w:r w:rsidRPr="008663C1">
              <w:lastRenderedPageBreak/>
              <w:t>registered with Skills Tasmania.</w:t>
            </w:r>
          </w:p>
        </w:tc>
      </w:tr>
      <w:tr w:rsidR="008663C1" w:rsidRPr="008663C1" w14:paraId="202C67A6" w14:textId="77777777" w:rsidTr="48B25BD0">
        <w:tc>
          <w:tcPr>
            <w:tcW w:w="1725" w:type="dxa"/>
            <w:hideMark/>
          </w:tcPr>
          <w:p w14:paraId="3410DE16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lastRenderedPageBreak/>
              <w:t>Minimum Update Frequency</w:t>
            </w:r>
          </w:p>
        </w:tc>
        <w:tc>
          <w:tcPr>
            <w:tcW w:w="1811" w:type="dxa"/>
            <w:hideMark/>
          </w:tcPr>
          <w:p w14:paraId="0624C444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The RTO must discuss progress with the employer at least every six months.</w:t>
            </w:r>
          </w:p>
        </w:tc>
        <w:tc>
          <w:tcPr>
            <w:tcW w:w="1641" w:type="dxa"/>
            <w:hideMark/>
          </w:tcPr>
          <w:p w14:paraId="4B8A291D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N/A</w:t>
            </w:r>
          </w:p>
        </w:tc>
        <w:tc>
          <w:tcPr>
            <w:tcW w:w="1796" w:type="dxa"/>
            <w:hideMark/>
          </w:tcPr>
          <w:p w14:paraId="0E581129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The ERA (which dictates resources) and Training Record must be reviewed at intervals of no greater than three months.</w:t>
            </w:r>
          </w:p>
        </w:tc>
        <w:tc>
          <w:tcPr>
            <w:tcW w:w="1808" w:type="dxa"/>
            <w:hideMark/>
          </w:tcPr>
          <w:p w14:paraId="6396FA47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New Training Plan required if RTO or employer changes.</w:t>
            </w:r>
          </w:p>
        </w:tc>
        <w:tc>
          <w:tcPr>
            <w:tcW w:w="1820" w:type="dxa"/>
            <w:hideMark/>
          </w:tcPr>
          <w:p w14:paraId="320C7253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N/A</w:t>
            </w:r>
          </w:p>
        </w:tc>
        <w:tc>
          <w:tcPr>
            <w:tcW w:w="1865" w:type="dxa"/>
            <w:hideMark/>
          </w:tcPr>
          <w:p w14:paraId="228AAFA6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RTO reviews the plan at least every six months.</w:t>
            </w:r>
          </w:p>
        </w:tc>
        <w:tc>
          <w:tcPr>
            <w:tcW w:w="1843" w:type="dxa"/>
            <w:hideMark/>
          </w:tcPr>
          <w:p w14:paraId="3D813072" w14:textId="435078BB" w:rsidR="008663C1" w:rsidRPr="008663C1" w:rsidRDefault="008F2C4A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>
              <w:t>Reviewed at least every six months.</w:t>
            </w:r>
          </w:p>
        </w:tc>
      </w:tr>
      <w:tr w:rsidR="008663C1" w:rsidRPr="008663C1" w14:paraId="6E0BE4A8" w14:textId="77777777" w:rsidTr="48B25BD0">
        <w:tc>
          <w:tcPr>
            <w:tcW w:w="1725" w:type="dxa"/>
            <w:hideMark/>
          </w:tcPr>
          <w:p w14:paraId="629103CD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School-Based Timeframe</w:t>
            </w:r>
          </w:p>
        </w:tc>
        <w:tc>
          <w:tcPr>
            <w:tcW w:w="1811" w:type="dxa"/>
            <w:hideMark/>
          </w:tcPr>
          <w:p w14:paraId="704BA7A9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Full Training Plan must be completed by RTO and school representative within 6 weeks of contract approval.</w:t>
            </w:r>
          </w:p>
        </w:tc>
        <w:tc>
          <w:tcPr>
            <w:tcW w:w="1641" w:type="dxa"/>
            <w:hideMark/>
          </w:tcPr>
          <w:p w14:paraId="216BF695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School representative must sign the contract/plan within two months of contract starting.</w:t>
            </w:r>
          </w:p>
        </w:tc>
        <w:tc>
          <w:tcPr>
            <w:tcW w:w="1796" w:type="dxa"/>
            <w:hideMark/>
          </w:tcPr>
          <w:p w14:paraId="45DF7317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N/A</w:t>
            </w:r>
          </w:p>
        </w:tc>
        <w:tc>
          <w:tcPr>
            <w:tcW w:w="1808" w:type="dxa"/>
            <w:hideMark/>
          </w:tcPr>
          <w:p w14:paraId="284F25B4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School must endorse the plan.</w:t>
            </w:r>
          </w:p>
        </w:tc>
        <w:tc>
          <w:tcPr>
            <w:tcW w:w="1820" w:type="dxa"/>
            <w:hideMark/>
          </w:tcPr>
          <w:p w14:paraId="7F6636E4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Employer must provide a workplace induction covering safety, wages, and policies.</w:t>
            </w:r>
          </w:p>
        </w:tc>
        <w:tc>
          <w:tcPr>
            <w:tcW w:w="1865" w:type="dxa"/>
            <w:hideMark/>
          </w:tcPr>
          <w:p w14:paraId="0F54B421" w14:textId="77777777" w:rsidR="008663C1" w:rsidRPr="008663C1" w:rsidRDefault="0377FD97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 w:rsidRPr="008663C1">
              <w:t>Plan completed within 6 weeks of approval.</w:t>
            </w:r>
          </w:p>
        </w:tc>
        <w:tc>
          <w:tcPr>
            <w:tcW w:w="1843" w:type="dxa"/>
            <w:hideMark/>
          </w:tcPr>
          <w:p w14:paraId="3F8F0DA9" w14:textId="54560A8E" w:rsidR="008663C1" w:rsidRPr="008663C1" w:rsidRDefault="0033120D" w:rsidP="7B67EE6B">
            <w:pPr>
              <w:pStyle w:val="NoSpacing"/>
              <w:rPr>
                <w:rFonts w:ascii="Aptos" w:eastAsia="Times New Roman" w:hAnsi="Aptos" w:cs="Arial"/>
                <w:color w:val="1B1C1D"/>
                <w:lang w:eastAsia="en-AU"/>
              </w:rPr>
            </w:pPr>
            <w:r>
              <w:t>Training Plan required; school endorsement mandatory before Training Contract approval</w:t>
            </w:r>
          </w:p>
        </w:tc>
      </w:tr>
    </w:tbl>
    <w:p w14:paraId="27B9C170" w14:textId="77777777" w:rsidR="008663C1" w:rsidRDefault="008663C1"/>
    <w:p w14:paraId="2BEBFDCB" w14:textId="77777777" w:rsidR="008663C1" w:rsidRDefault="008663C1"/>
    <w:p w14:paraId="11726950" w14:textId="39ABE726" w:rsidR="7B67EE6B" w:rsidRDefault="7B67EE6B"/>
    <w:p w14:paraId="140339A3" w14:textId="15630903" w:rsidR="7B67EE6B" w:rsidRDefault="7B67EE6B"/>
    <w:p w14:paraId="1E0D9559" w14:textId="73281E10" w:rsidR="7B67EE6B" w:rsidRDefault="7B67EE6B"/>
    <w:p w14:paraId="09C62AF8" w14:textId="5950D232" w:rsidR="7B67EE6B" w:rsidRDefault="7B67EE6B"/>
    <w:p w14:paraId="54628C9D" w14:textId="77777777" w:rsidR="008663C1" w:rsidRPr="008663C1" w:rsidRDefault="008663C1" w:rsidP="008663C1">
      <w:pPr>
        <w:rPr>
          <w:b/>
          <w:sz w:val="28"/>
          <w:szCs w:val="28"/>
        </w:rPr>
      </w:pPr>
      <w:r w:rsidRPr="4DDF9065">
        <w:rPr>
          <w:b/>
          <w:sz w:val="28"/>
          <w:szCs w:val="28"/>
        </w:rPr>
        <w:t>General Responsibilities for All Australian Apprenticeships</w:t>
      </w:r>
    </w:p>
    <w:p w14:paraId="63B952AD" w14:textId="77777777" w:rsidR="008663C1" w:rsidRPr="008663C1" w:rsidRDefault="008663C1" w:rsidP="008663C1">
      <w:r w:rsidRPr="008663C1">
        <w:t>The Training Plan is a collaborative document that outlines the training and assessment requirements for a qualification. All parties share responsibilities to ensure the apprentice's competency-based progression.</w:t>
      </w:r>
    </w:p>
    <w:p w14:paraId="57A5A969" w14:textId="30A2975C" w:rsidR="008663C1" w:rsidRPr="008663C1" w:rsidRDefault="008663C1" w:rsidP="008663C1">
      <w:pPr>
        <w:rPr>
          <w:b/>
          <w:sz w:val="28"/>
          <w:szCs w:val="28"/>
        </w:rPr>
      </w:pPr>
      <w:r w:rsidRPr="4DDF9065">
        <w:rPr>
          <w:b/>
          <w:sz w:val="28"/>
          <w:szCs w:val="28"/>
        </w:rPr>
        <w:t xml:space="preserve">Employer Responsibilities </w:t>
      </w:r>
    </w:p>
    <w:p w14:paraId="096116EF" w14:textId="77777777" w:rsidR="008663C1" w:rsidRPr="008663C1" w:rsidRDefault="008663C1" w:rsidP="008663C1">
      <w:r w:rsidRPr="008663C1">
        <w:t>The employer plays a critical role in the success of the apprenticeship by providing the workplace environment.</w:t>
      </w:r>
    </w:p>
    <w:p w14:paraId="5ED0064D" w14:textId="77777777" w:rsidR="008663C1" w:rsidRDefault="008663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11396"/>
      </w:tblGrid>
      <w:tr w:rsidR="008663C1" w:rsidRPr="008663C1" w14:paraId="62C9436C" w14:textId="77777777" w:rsidTr="00DE3534">
        <w:tc>
          <w:tcPr>
            <w:tcW w:w="0" w:type="auto"/>
            <w:hideMark/>
          </w:tcPr>
          <w:p w14:paraId="2FE3BB3A" w14:textId="77777777" w:rsidR="008663C1" w:rsidRPr="008663C1" w:rsidRDefault="008663C1" w:rsidP="008663C1">
            <w:r w:rsidRPr="008663C1">
              <w:rPr>
                <w:b/>
                <w:bCs/>
              </w:rPr>
              <w:t>Responsibility</w:t>
            </w:r>
          </w:p>
        </w:tc>
        <w:tc>
          <w:tcPr>
            <w:tcW w:w="0" w:type="auto"/>
            <w:hideMark/>
          </w:tcPr>
          <w:p w14:paraId="4E926F6B" w14:textId="77777777" w:rsidR="008663C1" w:rsidRPr="008663C1" w:rsidRDefault="008663C1" w:rsidP="008663C1">
            <w:r w:rsidRPr="008663C1">
              <w:rPr>
                <w:b/>
                <w:bCs/>
              </w:rPr>
              <w:t>Details</w:t>
            </w:r>
          </w:p>
        </w:tc>
      </w:tr>
      <w:tr w:rsidR="008663C1" w:rsidRPr="008663C1" w14:paraId="1EA0CD43" w14:textId="77777777" w:rsidTr="00DE3534">
        <w:tc>
          <w:tcPr>
            <w:tcW w:w="0" w:type="auto"/>
            <w:hideMark/>
          </w:tcPr>
          <w:p w14:paraId="5E2C611F" w14:textId="77777777" w:rsidR="008663C1" w:rsidRPr="008663C1" w:rsidRDefault="008663C1" w:rsidP="008663C1">
            <w:r w:rsidRPr="008663C1">
              <w:rPr>
                <w:b/>
                <w:bCs/>
              </w:rPr>
              <w:t>Negotiation &amp; Agreement</w:t>
            </w:r>
          </w:p>
        </w:tc>
        <w:tc>
          <w:tcPr>
            <w:tcW w:w="0" w:type="auto"/>
            <w:hideMark/>
          </w:tcPr>
          <w:p w14:paraId="6796C8C3" w14:textId="77777777" w:rsidR="008663C1" w:rsidRPr="008663C1" w:rsidRDefault="008663C1" w:rsidP="008663C1">
            <w:r w:rsidRPr="008663C1">
              <w:t>Negotiate and agree to the Training Plan with the RTO and apprentice.</w:t>
            </w:r>
          </w:p>
        </w:tc>
      </w:tr>
      <w:tr w:rsidR="008663C1" w:rsidRPr="008663C1" w14:paraId="38808349" w14:textId="77777777" w:rsidTr="00DE3534">
        <w:tc>
          <w:tcPr>
            <w:tcW w:w="0" w:type="auto"/>
            <w:hideMark/>
          </w:tcPr>
          <w:p w14:paraId="19EF56D0" w14:textId="77777777" w:rsidR="008663C1" w:rsidRPr="008663C1" w:rsidRDefault="008663C1" w:rsidP="008663C1">
            <w:r w:rsidRPr="008663C1">
              <w:rPr>
                <w:b/>
                <w:bCs/>
              </w:rPr>
              <w:t>Workplace Training</w:t>
            </w:r>
          </w:p>
        </w:tc>
        <w:tc>
          <w:tcPr>
            <w:tcW w:w="0" w:type="auto"/>
            <w:hideMark/>
          </w:tcPr>
          <w:p w14:paraId="0DE22A61" w14:textId="77777777" w:rsidR="008663C1" w:rsidRPr="008663C1" w:rsidRDefault="008663C1" w:rsidP="008663C1">
            <w:r w:rsidRPr="008663C1">
              <w:t>Provide the full range of work, tools, and equipment needed for the apprentice to become competent in their job.</w:t>
            </w:r>
          </w:p>
        </w:tc>
      </w:tr>
      <w:tr w:rsidR="008663C1" w:rsidRPr="008663C1" w14:paraId="21B2C98C" w14:textId="77777777" w:rsidTr="00DE3534">
        <w:tc>
          <w:tcPr>
            <w:tcW w:w="0" w:type="auto"/>
            <w:hideMark/>
          </w:tcPr>
          <w:p w14:paraId="35395C44" w14:textId="77777777" w:rsidR="008663C1" w:rsidRPr="008663C1" w:rsidRDefault="008663C1" w:rsidP="008663C1">
            <w:r w:rsidRPr="008663C1">
              <w:rPr>
                <w:b/>
                <w:bCs/>
              </w:rPr>
              <w:t>Supervision &amp; Mentoring</w:t>
            </w:r>
          </w:p>
        </w:tc>
        <w:tc>
          <w:tcPr>
            <w:tcW w:w="0" w:type="auto"/>
            <w:hideMark/>
          </w:tcPr>
          <w:p w14:paraId="749560E3" w14:textId="77777777" w:rsidR="008663C1" w:rsidRPr="008663C1" w:rsidRDefault="008663C1" w:rsidP="008663C1">
            <w:r w:rsidRPr="008663C1">
              <w:t>Ensure a suitably qualified and appropriate supervisor is available to instruct, supervise, and mentor the apprentice.</w:t>
            </w:r>
          </w:p>
        </w:tc>
      </w:tr>
      <w:tr w:rsidR="008663C1" w:rsidRPr="008663C1" w14:paraId="029F4B6F" w14:textId="77777777" w:rsidTr="00DE3534">
        <w:tc>
          <w:tcPr>
            <w:tcW w:w="0" w:type="auto"/>
            <w:hideMark/>
          </w:tcPr>
          <w:p w14:paraId="62EAB4AF" w14:textId="77777777" w:rsidR="008663C1" w:rsidRPr="008663C1" w:rsidRDefault="008663C1" w:rsidP="008663C1">
            <w:r w:rsidRPr="008663C1">
              <w:rPr>
                <w:b/>
                <w:bCs/>
              </w:rPr>
              <w:t>Off-the-Job Training</w:t>
            </w:r>
          </w:p>
        </w:tc>
        <w:tc>
          <w:tcPr>
            <w:tcW w:w="0" w:type="auto"/>
            <w:hideMark/>
          </w:tcPr>
          <w:p w14:paraId="61227996" w14:textId="77777777" w:rsidR="008663C1" w:rsidRPr="008663C1" w:rsidRDefault="008663C1" w:rsidP="008663C1">
            <w:r w:rsidRPr="008663C1">
              <w:t>Release the apprentice to attend all off-the-job training as required by the plan and state minimums.</w:t>
            </w:r>
          </w:p>
        </w:tc>
      </w:tr>
      <w:tr w:rsidR="008663C1" w:rsidRPr="008663C1" w14:paraId="1DFBEEF1" w14:textId="77777777" w:rsidTr="00DE3534">
        <w:tc>
          <w:tcPr>
            <w:tcW w:w="0" w:type="auto"/>
            <w:hideMark/>
          </w:tcPr>
          <w:p w14:paraId="341D8FEE" w14:textId="77777777" w:rsidR="008663C1" w:rsidRPr="008663C1" w:rsidRDefault="008663C1" w:rsidP="008663C1">
            <w:r w:rsidRPr="008663C1">
              <w:rPr>
                <w:b/>
                <w:bCs/>
              </w:rPr>
              <w:t>Record Keeping</w:t>
            </w:r>
          </w:p>
        </w:tc>
        <w:tc>
          <w:tcPr>
            <w:tcW w:w="0" w:type="auto"/>
            <w:hideMark/>
          </w:tcPr>
          <w:p w14:paraId="6D27768D" w14:textId="77777777" w:rsidR="008663C1" w:rsidRPr="008663C1" w:rsidRDefault="008663C1" w:rsidP="008663C1">
            <w:r w:rsidRPr="008663C1">
              <w:t>Record progress and confirm competencies with the RTO. Keep accurate employment and training records (e.g., wage records for at least seven years in WA).</w:t>
            </w:r>
          </w:p>
        </w:tc>
      </w:tr>
    </w:tbl>
    <w:p w14:paraId="0BE6B6F0" w14:textId="77777777" w:rsidR="008663C1" w:rsidRDefault="008663C1"/>
    <w:p w14:paraId="45062E9D" w14:textId="77777777" w:rsidR="00DE3534" w:rsidRDefault="00DE3534" w:rsidP="008663C1">
      <w:pPr>
        <w:rPr>
          <w:b/>
          <w:bCs/>
        </w:rPr>
      </w:pPr>
    </w:p>
    <w:p w14:paraId="6FE8B2E4" w14:textId="77777777" w:rsidR="00DE3534" w:rsidRDefault="00DE3534" w:rsidP="008663C1">
      <w:pPr>
        <w:rPr>
          <w:b/>
          <w:bCs/>
        </w:rPr>
      </w:pPr>
    </w:p>
    <w:p w14:paraId="796313BA" w14:textId="77777777" w:rsidR="008663C1" w:rsidRPr="008663C1" w:rsidRDefault="008663C1" w:rsidP="008663C1">
      <w:pPr>
        <w:rPr>
          <w:b/>
          <w:sz w:val="28"/>
          <w:szCs w:val="28"/>
        </w:rPr>
      </w:pPr>
      <w:r w:rsidRPr="4DDF9065">
        <w:rPr>
          <w:b/>
          <w:sz w:val="28"/>
          <w:szCs w:val="28"/>
        </w:rPr>
        <w:t>RTO and Apprentice Responsibilities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1"/>
        <w:gridCol w:w="10547"/>
      </w:tblGrid>
      <w:tr w:rsidR="008663C1" w:rsidRPr="008663C1" w14:paraId="54E79358" w14:textId="77777777" w:rsidTr="00DE3534">
        <w:tc>
          <w:tcPr>
            <w:tcW w:w="0" w:type="auto"/>
            <w:hideMark/>
          </w:tcPr>
          <w:p w14:paraId="68F8BDDB" w14:textId="77777777" w:rsidR="008663C1" w:rsidRPr="008663C1" w:rsidRDefault="008663C1" w:rsidP="4DDF9065">
            <w:pPr>
              <w:jc w:val="center"/>
            </w:pPr>
            <w:r w:rsidRPr="008663C1">
              <w:rPr>
                <w:b/>
                <w:bCs/>
              </w:rPr>
              <w:lastRenderedPageBreak/>
              <w:t>Party</w:t>
            </w:r>
          </w:p>
        </w:tc>
        <w:tc>
          <w:tcPr>
            <w:tcW w:w="0" w:type="auto"/>
            <w:hideMark/>
          </w:tcPr>
          <w:p w14:paraId="29985AFE" w14:textId="77777777" w:rsidR="008663C1" w:rsidRPr="008663C1" w:rsidRDefault="008663C1" w:rsidP="4DDF9065">
            <w:pPr>
              <w:jc w:val="center"/>
            </w:pPr>
            <w:r w:rsidRPr="008663C1">
              <w:rPr>
                <w:b/>
                <w:bCs/>
              </w:rPr>
              <w:t>Responsibility</w:t>
            </w:r>
          </w:p>
        </w:tc>
      </w:tr>
      <w:tr w:rsidR="008663C1" w:rsidRPr="008663C1" w14:paraId="76B04871" w14:textId="77777777" w:rsidTr="00DE3534">
        <w:tc>
          <w:tcPr>
            <w:tcW w:w="0" w:type="auto"/>
            <w:hideMark/>
          </w:tcPr>
          <w:p w14:paraId="530C8556" w14:textId="77777777" w:rsidR="008663C1" w:rsidRPr="008663C1" w:rsidRDefault="008663C1" w:rsidP="4DDF9065">
            <w:pPr>
              <w:jc w:val="center"/>
            </w:pPr>
            <w:r w:rsidRPr="008663C1">
              <w:rPr>
                <w:b/>
                <w:bCs/>
              </w:rPr>
              <w:t>Registered Training Organisation (RTO)</w:t>
            </w:r>
          </w:p>
        </w:tc>
        <w:tc>
          <w:tcPr>
            <w:tcW w:w="0" w:type="auto"/>
            <w:hideMark/>
          </w:tcPr>
          <w:p w14:paraId="22642370" w14:textId="77777777" w:rsidR="008663C1" w:rsidRPr="008663C1" w:rsidRDefault="008663C1" w:rsidP="008663C1">
            <w:r w:rsidRPr="008663C1">
              <w:t>Develop the plan in consultation. Deliver the formal training and assessments. Report completion of formal training and issue the qualification.</w:t>
            </w:r>
          </w:p>
        </w:tc>
      </w:tr>
      <w:tr w:rsidR="008663C1" w:rsidRPr="008663C1" w14:paraId="1BE3C4C0" w14:textId="77777777" w:rsidTr="00DE3534">
        <w:tc>
          <w:tcPr>
            <w:tcW w:w="0" w:type="auto"/>
            <w:hideMark/>
          </w:tcPr>
          <w:p w14:paraId="63D7FF33" w14:textId="77777777" w:rsidR="008663C1" w:rsidRPr="008663C1" w:rsidRDefault="008663C1" w:rsidP="4DDF9065">
            <w:pPr>
              <w:jc w:val="center"/>
            </w:pPr>
            <w:r w:rsidRPr="008663C1">
              <w:rPr>
                <w:b/>
                <w:bCs/>
              </w:rPr>
              <w:t>Apprentice</w:t>
            </w:r>
          </w:p>
        </w:tc>
        <w:tc>
          <w:tcPr>
            <w:tcW w:w="0" w:type="auto"/>
            <w:hideMark/>
          </w:tcPr>
          <w:p w14:paraId="706633F2" w14:textId="77777777" w:rsidR="008663C1" w:rsidRPr="008663C1" w:rsidRDefault="008663C1" w:rsidP="008663C1">
            <w:r w:rsidRPr="008663C1">
              <w:t>Make all reasonable efforts to achieve the competencies specified in the training plan. Participate in all required training and assessment activities.</w:t>
            </w:r>
          </w:p>
        </w:tc>
      </w:tr>
    </w:tbl>
    <w:p w14:paraId="0A20AE7D" w14:textId="77777777" w:rsidR="008663C1" w:rsidRDefault="008663C1"/>
    <w:sectPr w:rsidR="008663C1" w:rsidSect="008663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D60CF" w14:textId="77777777" w:rsidR="00B02839" w:rsidRDefault="00B02839" w:rsidP="00DB72D0">
      <w:pPr>
        <w:spacing w:after="0" w:line="240" w:lineRule="auto"/>
      </w:pPr>
      <w:r>
        <w:separator/>
      </w:r>
    </w:p>
  </w:endnote>
  <w:endnote w:type="continuationSeparator" w:id="0">
    <w:p w14:paraId="03E9AD8F" w14:textId="77777777" w:rsidR="00B02839" w:rsidRDefault="00B02839" w:rsidP="00DB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D8D7" w14:textId="77777777" w:rsidR="00DB72D0" w:rsidRDefault="00DB72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0BC95" w14:textId="77777777" w:rsidR="00DB72D0" w:rsidRDefault="00DB72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F0456" w14:textId="77777777" w:rsidR="00DB72D0" w:rsidRDefault="00DB72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46B28" w14:textId="77777777" w:rsidR="00B02839" w:rsidRDefault="00B02839" w:rsidP="00DB72D0">
      <w:pPr>
        <w:spacing w:after="0" w:line="240" w:lineRule="auto"/>
      </w:pPr>
      <w:r>
        <w:separator/>
      </w:r>
    </w:p>
  </w:footnote>
  <w:footnote w:type="continuationSeparator" w:id="0">
    <w:p w14:paraId="00568F74" w14:textId="77777777" w:rsidR="00B02839" w:rsidRDefault="00B02839" w:rsidP="00DB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0884" w14:textId="77777777" w:rsidR="00DB72D0" w:rsidRDefault="00DB72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7979743"/>
      <w:docPartObj>
        <w:docPartGallery w:val="Watermarks"/>
        <w:docPartUnique/>
      </w:docPartObj>
    </w:sdtPr>
    <w:sdtEndPr/>
    <w:sdtContent>
      <w:p w14:paraId="2D1A757D" w14:textId="34C3087D" w:rsidR="00DB72D0" w:rsidRDefault="00CA7F1C">
        <w:pPr>
          <w:pStyle w:val="Header"/>
        </w:pPr>
        <w:r>
          <w:rPr>
            <w:noProof/>
          </w:rPr>
          <w:pict w14:anchorId="1CD48B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8AC5E" w14:textId="77777777" w:rsidR="00DB72D0" w:rsidRDefault="00DB72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3C1"/>
    <w:rsid w:val="00026F62"/>
    <w:rsid w:val="00213F83"/>
    <w:rsid w:val="00234427"/>
    <w:rsid w:val="00263269"/>
    <w:rsid w:val="0033120D"/>
    <w:rsid w:val="0034357D"/>
    <w:rsid w:val="00400EAF"/>
    <w:rsid w:val="00543FC5"/>
    <w:rsid w:val="0060441F"/>
    <w:rsid w:val="007631D7"/>
    <w:rsid w:val="008663C1"/>
    <w:rsid w:val="0089572A"/>
    <w:rsid w:val="008F2C4A"/>
    <w:rsid w:val="00981C8B"/>
    <w:rsid w:val="00990309"/>
    <w:rsid w:val="00B02839"/>
    <w:rsid w:val="00B43996"/>
    <w:rsid w:val="00CA7F1C"/>
    <w:rsid w:val="00DB72D0"/>
    <w:rsid w:val="00DE3534"/>
    <w:rsid w:val="00E26775"/>
    <w:rsid w:val="00F34145"/>
    <w:rsid w:val="00FC65C5"/>
    <w:rsid w:val="0377FD97"/>
    <w:rsid w:val="17C004A9"/>
    <w:rsid w:val="27539E56"/>
    <w:rsid w:val="48B25BD0"/>
    <w:rsid w:val="49AC6EFB"/>
    <w:rsid w:val="4A88DFF6"/>
    <w:rsid w:val="4DDF9065"/>
    <w:rsid w:val="5A57C2C3"/>
    <w:rsid w:val="7B67E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C01C22"/>
  <w15:chartTrackingRefBased/>
  <w15:docId w15:val="{FB2EFB4B-6D47-4C54-8F8D-6045EE68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6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6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6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6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6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6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6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6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6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6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6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6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6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6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6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6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6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6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6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6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6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6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6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6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6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6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63C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7B67EE6B"/>
    <w:pPr>
      <w:spacing w:after="0"/>
    </w:pPr>
  </w:style>
  <w:style w:type="table" w:styleId="TableGrid">
    <w:name w:val="Table Grid"/>
    <w:basedOn w:val="TableNormal"/>
    <w:uiPriority w:val="39"/>
    <w:rsid w:val="00DE3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2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2D0"/>
  </w:style>
  <w:style w:type="paragraph" w:styleId="Footer">
    <w:name w:val="footer"/>
    <w:basedOn w:val="Normal"/>
    <w:link w:val="FooterChar"/>
    <w:uiPriority w:val="99"/>
    <w:unhideWhenUsed/>
    <w:rsid w:val="00DB72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13697-6A6B-4B71-825A-1AFE15ACEF78}"/>
</file>

<file path=customXml/itemProps2.xml><?xml version="1.0" encoding="utf-8"?>
<ds:datastoreItem xmlns:ds="http://schemas.openxmlformats.org/officeDocument/2006/customXml" ds:itemID="{4A99E897-1633-4A24-B3AB-055424682FA4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C3BBE38-9C2D-48A0-9427-EE8E179A75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534F7-AE61-493A-8715-594EE46DBFC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628</Words>
  <Characters>3547</Characters>
  <Application>Microsoft Office Word</Application>
  <DocSecurity>0</DocSecurity>
  <Lines>77</Lines>
  <Paragraphs>39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Louise Bull</cp:lastModifiedBy>
  <cp:revision>15</cp:revision>
  <dcterms:created xsi:type="dcterms:W3CDTF">2025-10-22T22:38:00Z</dcterms:created>
  <dcterms:modified xsi:type="dcterms:W3CDTF">2025-11-07T01:14:00Z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